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25" w:rsidRPr="00587425" w:rsidRDefault="00177F23">
      <w:pPr>
        <w:rPr>
          <w:sz w:val="44"/>
          <w:szCs w:val="44"/>
        </w:rPr>
      </w:pPr>
      <w:proofErr w:type="spellStart"/>
      <w:r w:rsidRPr="00587425">
        <w:rPr>
          <w:sz w:val="44"/>
          <w:szCs w:val="44"/>
        </w:rPr>
        <w:t>Leerlingvragenlijst</w:t>
      </w:r>
      <w:proofErr w:type="spellEnd"/>
      <w:r w:rsidR="00331569">
        <w:rPr>
          <w:sz w:val="44"/>
          <w:szCs w:val="44"/>
        </w:rPr>
        <w:t xml:space="preserve"> MIK klas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177F23" w:rsidTr="008B3948">
        <w:tc>
          <w:tcPr>
            <w:tcW w:w="3369" w:type="dxa"/>
          </w:tcPr>
          <w:p w:rsidR="00177F23" w:rsidRDefault="00177F23">
            <w:r>
              <w:t>Datum:</w:t>
            </w:r>
          </w:p>
          <w:p w:rsidR="00587425" w:rsidRDefault="00587425"/>
        </w:tc>
        <w:tc>
          <w:tcPr>
            <w:tcW w:w="5843" w:type="dxa"/>
          </w:tcPr>
          <w:p w:rsidR="00177F23" w:rsidRDefault="00177F23">
            <w:r>
              <w:t>Leerling:</w:t>
            </w:r>
          </w:p>
        </w:tc>
      </w:tr>
      <w:tr w:rsidR="00177F23" w:rsidTr="008B3948">
        <w:tc>
          <w:tcPr>
            <w:tcW w:w="3369" w:type="dxa"/>
          </w:tcPr>
          <w:p w:rsidR="00177F23" w:rsidRDefault="00177F23">
            <w:r>
              <w:t>School:</w:t>
            </w:r>
          </w:p>
          <w:p w:rsidR="00177F23" w:rsidRDefault="00177F23">
            <w:r>
              <w:t>Groep:</w:t>
            </w:r>
          </w:p>
        </w:tc>
        <w:tc>
          <w:tcPr>
            <w:tcW w:w="5843" w:type="dxa"/>
          </w:tcPr>
          <w:p w:rsidR="00177F23" w:rsidRDefault="00177F23">
            <w:r>
              <w:t>Leerkracht</w:t>
            </w:r>
            <w:r w:rsidR="008B3948">
              <w:t>(</w:t>
            </w:r>
            <w:r>
              <w:t>en</w:t>
            </w:r>
            <w:r w:rsidR="008B3948">
              <w:t>)</w:t>
            </w:r>
            <w:r>
              <w:t>:</w:t>
            </w:r>
          </w:p>
        </w:tc>
      </w:tr>
    </w:tbl>
    <w:p w:rsidR="00177F23" w:rsidRPr="00587425" w:rsidRDefault="00177F23">
      <w:pPr>
        <w:rPr>
          <w:sz w:val="28"/>
          <w:szCs w:val="28"/>
        </w:rPr>
      </w:pPr>
    </w:p>
    <w:p w:rsidR="00177F23" w:rsidRPr="00587425" w:rsidRDefault="00177F23" w:rsidP="00177F23">
      <w:pPr>
        <w:pStyle w:val="Geenafstand"/>
        <w:rPr>
          <w:b/>
        </w:rPr>
      </w:pPr>
      <w:r w:rsidRPr="00587425">
        <w:rPr>
          <w:b/>
        </w:rPr>
        <w:t>Toelichting:</w:t>
      </w:r>
    </w:p>
    <w:p w:rsidR="007B3B7B" w:rsidRDefault="00316334" w:rsidP="00316334">
      <w:pPr>
        <w:spacing w:after="0" w:line="240" w:lineRule="auto"/>
        <w:rPr>
          <w:rFonts w:eastAsia="Times New Roman" w:cs="Arial"/>
          <w:lang w:eastAsia="nl-NL"/>
        </w:rPr>
      </w:pPr>
      <w:r w:rsidRPr="00316334">
        <w:rPr>
          <w:rFonts w:eastAsia="Times New Roman" w:cs="Arial"/>
          <w:lang w:eastAsia="nl-NL"/>
        </w:rPr>
        <w:t xml:space="preserve">Deze vragenlijst bestaat uit 39 vragen. Het is de bedoeling dat je de vraag leest en dat je daarna samen met je leerkracht het antwoord kiest dat volgens jullie het </w:t>
      </w:r>
      <w:r w:rsidR="007B3B7B">
        <w:rPr>
          <w:rFonts w:eastAsia="Times New Roman" w:cs="Arial"/>
          <w:lang w:eastAsia="nl-NL"/>
        </w:rPr>
        <w:t>beste bij jou</w:t>
      </w:r>
      <w:r w:rsidRPr="00316334">
        <w:rPr>
          <w:rFonts w:eastAsia="Times New Roman" w:cs="Arial"/>
          <w:lang w:eastAsia="nl-NL"/>
        </w:rPr>
        <w:t xml:space="preserve"> past. Denk niet te lang na over een antwoord, maar kies datgene dat het eerst in je op komt.</w:t>
      </w:r>
      <w:r>
        <w:rPr>
          <w:rFonts w:eastAsia="Times New Roman" w:cs="Arial"/>
          <w:lang w:eastAsia="nl-NL"/>
        </w:rPr>
        <w:t xml:space="preserve"> </w:t>
      </w:r>
    </w:p>
    <w:p w:rsidR="003A5977" w:rsidRDefault="003A5977" w:rsidP="00316334">
      <w:pPr>
        <w:spacing w:after="0" w:line="240" w:lineRule="auto"/>
        <w:rPr>
          <w:rFonts w:eastAsia="Times New Roman" w:cs="Arial"/>
          <w:lang w:eastAsia="nl-NL"/>
        </w:rPr>
      </w:pPr>
    </w:p>
    <w:p w:rsidR="00587425" w:rsidRDefault="00587425" w:rsidP="00316334">
      <w:pPr>
        <w:spacing w:after="0" w:line="240" w:lineRule="auto"/>
        <w:rPr>
          <w:rFonts w:eastAsia="Times New Roman" w:cs="Arial"/>
          <w:lang w:eastAsia="nl-NL"/>
        </w:rPr>
      </w:pPr>
    </w:p>
    <w:p w:rsidR="00316334" w:rsidRDefault="00316334" w:rsidP="00177F23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1"/>
        <w:gridCol w:w="5539"/>
        <w:gridCol w:w="737"/>
        <w:gridCol w:w="764"/>
        <w:gridCol w:w="830"/>
        <w:gridCol w:w="777"/>
      </w:tblGrid>
      <w:tr w:rsidR="007B3B7B" w:rsidTr="007B3B7B">
        <w:tc>
          <w:tcPr>
            <w:tcW w:w="641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5539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37" w:type="dxa"/>
          </w:tcPr>
          <w:p w:rsidR="00316334" w:rsidRDefault="00316334" w:rsidP="00177F23">
            <w:pPr>
              <w:pStyle w:val="Geenafstand"/>
            </w:pPr>
            <w:r>
              <w:t xml:space="preserve">Altijd </w:t>
            </w:r>
          </w:p>
        </w:tc>
        <w:tc>
          <w:tcPr>
            <w:tcW w:w="764" w:type="dxa"/>
          </w:tcPr>
          <w:p w:rsidR="00316334" w:rsidRDefault="00316334" w:rsidP="00177F23">
            <w:pPr>
              <w:pStyle w:val="Geenafstand"/>
            </w:pPr>
            <w:r>
              <w:t>Vaak</w:t>
            </w:r>
          </w:p>
        </w:tc>
        <w:tc>
          <w:tcPr>
            <w:tcW w:w="830" w:type="dxa"/>
          </w:tcPr>
          <w:p w:rsidR="00316334" w:rsidRDefault="00316334" w:rsidP="00177F23">
            <w:pPr>
              <w:pStyle w:val="Geenafstand"/>
            </w:pPr>
            <w:r>
              <w:t>Soms</w:t>
            </w:r>
          </w:p>
        </w:tc>
        <w:tc>
          <w:tcPr>
            <w:tcW w:w="777" w:type="dxa"/>
          </w:tcPr>
          <w:p w:rsidR="00316334" w:rsidRDefault="00316334" w:rsidP="00177F23">
            <w:pPr>
              <w:pStyle w:val="Geenafstand"/>
            </w:pPr>
            <w:r>
              <w:t xml:space="preserve">Nooit </w:t>
            </w:r>
          </w:p>
        </w:tc>
      </w:tr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D9D9D9" w:themeFill="background1" w:themeFillShade="D9"/>
          </w:tcPr>
          <w:p w:rsidR="007B3B7B" w:rsidRPr="00587425" w:rsidRDefault="007B3B7B" w:rsidP="00177F23">
            <w:pPr>
              <w:pStyle w:val="Geenafstand"/>
              <w:rPr>
                <w:b/>
                <w:sz w:val="28"/>
                <w:szCs w:val="28"/>
              </w:rPr>
            </w:pPr>
            <w:r w:rsidRPr="00587425">
              <w:rPr>
                <w:b/>
                <w:sz w:val="28"/>
                <w:szCs w:val="28"/>
              </w:rPr>
              <w:t xml:space="preserve">“Leren </w:t>
            </w:r>
            <w:proofErr w:type="spellStart"/>
            <w:r w:rsidRPr="00587425">
              <w:rPr>
                <w:b/>
                <w:sz w:val="28"/>
                <w:szCs w:val="28"/>
              </w:rPr>
              <w:t>leren</w:t>
            </w:r>
            <w:proofErr w:type="spellEnd"/>
            <w:r w:rsidRPr="00587425">
              <w:rPr>
                <w:b/>
                <w:sz w:val="28"/>
                <w:szCs w:val="28"/>
              </w:rPr>
              <w:t xml:space="preserve"> (leren presteren)”</w:t>
            </w:r>
          </w:p>
        </w:tc>
      </w:tr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F2F2F2" w:themeFill="background1" w:themeFillShade="F2"/>
          </w:tcPr>
          <w:p w:rsidR="007B3B7B" w:rsidRPr="007B3B7B" w:rsidRDefault="007B3B7B" w:rsidP="00177F23">
            <w:pPr>
              <w:pStyle w:val="Geenafstand"/>
              <w:rPr>
                <w:b/>
                <w:i/>
              </w:rPr>
            </w:pPr>
            <w:r w:rsidRPr="007B3B7B">
              <w:rPr>
                <w:b/>
                <w:i/>
              </w:rPr>
              <w:t>Motivatie: interesse in leren opbrengen</w:t>
            </w:r>
          </w:p>
        </w:tc>
      </w:tr>
      <w:tr w:rsidR="00316334" w:rsidTr="007B3B7B">
        <w:tc>
          <w:tcPr>
            <w:tcW w:w="641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5539" w:type="dxa"/>
          </w:tcPr>
          <w:p w:rsidR="00316334" w:rsidRDefault="00316334" w:rsidP="00177F23">
            <w:pPr>
              <w:pStyle w:val="Geenafstand"/>
            </w:pPr>
            <w:r>
              <w:t>Ik heb voldoende niveau bij de opdrachten in de eigen klas</w:t>
            </w:r>
          </w:p>
        </w:tc>
        <w:tc>
          <w:tcPr>
            <w:tcW w:w="737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64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830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77" w:type="dxa"/>
          </w:tcPr>
          <w:p w:rsidR="00316334" w:rsidRDefault="00316334" w:rsidP="00177F23">
            <w:pPr>
              <w:pStyle w:val="Geenafstand"/>
            </w:pPr>
          </w:p>
        </w:tc>
      </w:tr>
      <w:tr w:rsidR="00316334" w:rsidTr="007B3B7B">
        <w:tc>
          <w:tcPr>
            <w:tcW w:w="641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5539" w:type="dxa"/>
          </w:tcPr>
          <w:p w:rsidR="00316334" w:rsidRDefault="00316334" w:rsidP="00177F23">
            <w:pPr>
              <w:pStyle w:val="Geenafstand"/>
            </w:pPr>
            <w:r>
              <w:t>Ik ken mijn leerstijlen en kan die toepassen</w:t>
            </w:r>
          </w:p>
        </w:tc>
        <w:tc>
          <w:tcPr>
            <w:tcW w:w="737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64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830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77" w:type="dxa"/>
          </w:tcPr>
          <w:p w:rsidR="00316334" w:rsidRDefault="00316334" w:rsidP="00177F23">
            <w:pPr>
              <w:pStyle w:val="Geenafstand"/>
            </w:pPr>
          </w:p>
        </w:tc>
      </w:tr>
      <w:tr w:rsidR="00316334" w:rsidTr="007B3B7B">
        <w:tc>
          <w:tcPr>
            <w:tcW w:w="641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5539" w:type="dxa"/>
          </w:tcPr>
          <w:p w:rsidR="00316334" w:rsidRDefault="00316334" w:rsidP="00177F23">
            <w:pPr>
              <w:pStyle w:val="Geenafstand"/>
            </w:pPr>
            <w:r>
              <w:t>I</w:t>
            </w:r>
            <w:r w:rsidR="007B3B7B">
              <w:t>k ben gemotiveerd extra opdrachten te maken</w:t>
            </w:r>
          </w:p>
        </w:tc>
        <w:tc>
          <w:tcPr>
            <w:tcW w:w="737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64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830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77" w:type="dxa"/>
          </w:tcPr>
          <w:p w:rsidR="00316334" w:rsidRDefault="00316334" w:rsidP="00177F23">
            <w:pPr>
              <w:pStyle w:val="Geenafstand"/>
            </w:pPr>
          </w:p>
        </w:tc>
      </w:tr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F2F2F2" w:themeFill="background1" w:themeFillShade="F2"/>
          </w:tcPr>
          <w:p w:rsidR="007B3B7B" w:rsidRPr="007B3B7B" w:rsidRDefault="007B3B7B" w:rsidP="00177F23">
            <w:pPr>
              <w:pStyle w:val="Geenafstand"/>
              <w:rPr>
                <w:b/>
                <w:i/>
              </w:rPr>
            </w:pPr>
            <w:r w:rsidRPr="007B3B7B">
              <w:rPr>
                <w:b/>
                <w:i/>
              </w:rPr>
              <w:t>Stappenplan maken en gebruiken</w:t>
            </w:r>
          </w:p>
        </w:tc>
      </w:tr>
      <w:tr w:rsidR="00316334" w:rsidTr="007B3B7B">
        <w:tc>
          <w:tcPr>
            <w:tcW w:w="641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5539" w:type="dxa"/>
          </w:tcPr>
          <w:p w:rsidR="00316334" w:rsidRDefault="00316334" w:rsidP="00177F23">
            <w:pPr>
              <w:pStyle w:val="Geenafstand"/>
            </w:pPr>
            <w:r>
              <w:t>Ik kan de juiste aanpak kiezen</w:t>
            </w:r>
          </w:p>
        </w:tc>
        <w:tc>
          <w:tcPr>
            <w:tcW w:w="737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64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830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77" w:type="dxa"/>
          </w:tcPr>
          <w:p w:rsidR="00316334" w:rsidRDefault="00316334" w:rsidP="00177F23">
            <w:pPr>
              <w:pStyle w:val="Geenafstand"/>
            </w:pPr>
          </w:p>
        </w:tc>
      </w:tr>
      <w:tr w:rsidR="00316334" w:rsidTr="007B3B7B">
        <w:tc>
          <w:tcPr>
            <w:tcW w:w="641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5539" w:type="dxa"/>
          </w:tcPr>
          <w:p w:rsidR="00316334" w:rsidRDefault="00316334" w:rsidP="00177F23">
            <w:pPr>
              <w:pStyle w:val="Geenafstand"/>
            </w:pPr>
            <w:r>
              <w:t>Ik kan vooraf een stappenplan maken en daarna gebruiken</w:t>
            </w:r>
          </w:p>
        </w:tc>
        <w:tc>
          <w:tcPr>
            <w:tcW w:w="737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64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830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77" w:type="dxa"/>
          </w:tcPr>
          <w:p w:rsidR="00316334" w:rsidRDefault="00316334" w:rsidP="00177F23">
            <w:pPr>
              <w:pStyle w:val="Geenafstand"/>
            </w:pPr>
          </w:p>
        </w:tc>
      </w:tr>
      <w:tr w:rsidR="00316334" w:rsidTr="007B3B7B">
        <w:tc>
          <w:tcPr>
            <w:tcW w:w="641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5539" w:type="dxa"/>
          </w:tcPr>
          <w:p w:rsidR="00316334" w:rsidRDefault="00316334" w:rsidP="00177F23">
            <w:pPr>
              <w:pStyle w:val="Geenafstand"/>
            </w:pPr>
            <w:r>
              <w:t>Ik kan een tijdsplanning maken en gebruiken</w:t>
            </w:r>
          </w:p>
        </w:tc>
        <w:tc>
          <w:tcPr>
            <w:tcW w:w="737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64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830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77" w:type="dxa"/>
          </w:tcPr>
          <w:p w:rsidR="00316334" w:rsidRDefault="00316334" w:rsidP="00177F23">
            <w:pPr>
              <w:pStyle w:val="Geenafstand"/>
            </w:pPr>
          </w:p>
        </w:tc>
      </w:tr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F2F2F2" w:themeFill="background1" w:themeFillShade="F2"/>
          </w:tcPr>
          <w:p w:rsidR="007B3B7B" w:rsidRPr="007B3B7B" w:rsidRDefault="007B3B7B" w:rsidP="00177F23">
            <w:pPr>
              <w:pStyle w:val="Geenafstand"/>
              <w:rPr>
                <w:b/>
                <w:i/>
              </w:rPr>
            </w:pPr>
            <w:r w:rsidRPr="007B3B7B">
              <w:rPr>
                <w:b/>
                <w:i/>
              </w:rPr>
              <w:t>Leren presteren naar vermogen</w:t>
            </w:r>
          </w:p>
        </w:tc>
      </w:tr>
      <w:tr w:rsidR="00316334" w:rsidTr="007B3B7B">
        <w:tc>
          <w:tcPr>
            <w:tcW w:w="641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5539" w:type="dxa"/>
          </w:tcPr>
          <w:p w:rsidR="00316334" w:rsidRDefault="00316334" w:rsidP="00177F23">
            <w:pPr>
              <w:pStyle w:val="Geenafstand"/>
            </w:pPr>
            <w:r>
              <w:t xml:space="preserve">Ik kopieer niet maar kan samenvatten in eigen woorden </w:t>
            </w:r>
          </w:p>
        </w:tc>
        <w:tc>
          <w:tcPr>
            <w:tcW w:w="737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64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830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77" w:type="dxa"/>
          </w:tcPr>
          <w:p w:rsidR="00316334" w:rsidRDefault="00316334" w:rsidP="00177F23">
            <w:pPr>
              <w:pStyle w:val="Geenafstand"/>
            </w:pPr>
          </w:p>
        </w:tc>
      </w:tr>
      <w:tr w:rsidR="00316334" w:rsidTr="007B3B7B">
        <w:tc>
          <w:tcPr>
            <w:tcW w:w="641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5539" w:type="dxa"/>
          </w:tcPr>
          <w:p w:rsidR="00316334" w:rsidRDefault="00316334" w:rsidP="00177F23">
            <w:pPr>
              <w:pStyle w:val="Geenafstand"/>
            </w:pPr>
            <w:r>
              <w:t>Ik kan meerdere bronnen gebruiken</w:t>
            </w:r>
          </w:p>
        </w:tc>
        <w:tc>
          <w:tcPr>
            <w:tcW w:w="737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64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830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77" w:type="dxa"/>
          </w:tcPr>
          <w:p w:rsidR="00316334" w:rsidRDefault="00316334" w:rsidP="00177F23">
            <w:pPr>
              <w:pStyle w:val="Geenafstand"/>
            </w:pPr>
          </w:p>
        </w:tc>
      </w:tr>
      <w:tr w:rsidR="00316334" w:rsidTr="007B3B7B">
        <w:tc>
          <w:tcPr>
            <w:tcW w:w="641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5539" w:type="dxa"/>
          </w:tcPr>
          <w:p w:rsidR="00316334" w:rsidRDefault="00FB5990" w:rsidP="00177F23">
            <w:pPr>
              <w:pStyle w:val="Geenafstand"/>
            </w:pPr>
            <w:r>
              <w:t>Ik ben voldoende kritisch op de inhoud van mijn werk</w:t>
            </w:r>
          </w:p>
        </w:tc>
        <w:tc>
          <w:tcPr>
            <w:tcW w:w="737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64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830" w:type="dxa"/>
          </w:tcPr>
          <w:p w:rsidR="00316334" w:rsidRDefault="00316334" w:rsidP="00177F23">
            <w:pPr>
              <w:pStyle w:val="Geenafstand"/>
            </w:pPr>
          </w:p>
        </w:tc>
        <w:tc>
          <w:tcPr>
            <w:tcW w:w="777" w:type="dxa"/>
          </w:tcPr>
          <w:p w:rsidR="00316334" w:rsidRDefault="00316334" w:rsidP="00177F23">
            <w:pPr>
              <w:pStyle w:val="Geenafstand"/>
            </w:pPr>
          </w:p>
        </w:tc>
      </w:tr>
    </w:tbl>
    <w:p w:rsidR="00587425" w:rsidRDefault="00587425"/>
    <w:p w:rsidR="00587425" w:rsidRDefault="0058742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1"/>
        <w:gridCol w:w="5539"/>
        <w:gridCol w:w="737"/>
        <w:gridCol w:w="764"/>
        <w:gridCol w:w="830"/>
        <w:gridCol w:w="777"/>
      </w:tblGrid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D9D9D9" w:themeFill="background1" w:themeFillShade="D9"/>
          </w:tcPr>
          <w:p w:rsidR="007B3B7B" w:rsidRPr="00587425" w:rsidRDefault="007B3B7B" w:rsidP="00177F23">
            <w:pPr>
              <w:pStyle w:val="Geenafstand"/>
              <w:rPr>
                <w:b/>
                <w:sz w:val="28"/>
                <w:szCs w:val="28"/>
              </w:rPr>
            </w:pPr>
            <w:r w:rsidRPr="00587425">
              <w:rPr>
                <w:b/>
                <w:sz w:val="28"/>
                <w:szCs w:val="28"/>
              </w:rPr>
              <w:t>“Leren denken (over leren)”</w:t>
            </w:r>
          </w:p>
        </w:tc>
      </w:tr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F2F2F2" w:themeFill="background1" w:themeFillShade="F2"/>
          </w:tcPr>
          <w:p w:rsidR="007B3B7B" w:rsidRPr="007B3B7B" w:rsidRDefault="007B3B7B" w:rsidP="00177F23">
            <w:pPr>
              <w:pStyle w:val="Geenafstand"/>
              <w:rPr>
                <w:b/>
                <w:i/>
              </w:rPr>
            </w:pPr>
            <w:r w:rsidRPr="007B3B7B">
              <w:rPr>
                <w:b/>
                <w:i/>
              </w:rPr>
              <w:t>Diepe vragen stellen</w:t>
            </w: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open vragen stellen, hoofd- en deelvragen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echte onderzoeksvragen formuleren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doorvragen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F2F2F2" w:themeFill="background1" w:themeFillShade="F2"/>
          </w:tcPr>
          <w:p w:rsidR="007B3B7B" w:rsidRPr="007B3B7B" w:rsidRDefault="007B3B7B" w:rsidP="00177F23">
            <w:pPr>
              <w:pStyle w:val="Geenafstand"/>
              <w:rPr>
                <w:b/>
                <w:i/>
              </w:rPr>
            </w:pPr>
            <w:r w:rsidRPr="007B3B7B">
              <w:rPr>
                <w:b/>
                <w:i/>
              </w:rPr>
              <w:t>Creatieve en analytische denkvaardigheden</w:t>
            </w: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samenvatten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 xml:space="preserve">Ik kan </w:t>
            </w:r>
            <w:proofErr w:type="spellStart"/>
            <w:r>
              <w:t>mindmappen</w:t>
            </w:r>
            <w:proofErr w:type="spellEnd"/>
            <w:r>
              <w:t xml:space="preserve"> en andere schema’s gebruiken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creatief denken: filosoferen enz.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8B3948" w:rsidTr="008B3948">
        <w:tc>
          <w:tcPr>
            <w:tcW w:w="641" w:type="dxa"/>
          </w:tcPr>
          <w:p w:rsidR="008B3948" w:rsidRDefault="008B3948" w:rsidP="00177F23">
            <w:pPr>
              <w:pStyle w:val="Geenafstand"/>
            </w:pPr>
          </w:p>
        </w:tc>
        <w:tc>
          <w:tcPr>
            <w:tcW w:w="5539" w:type="dxa"/>
            <w:shd w:val="clear" w:color="auto" w:fill="F2F2F2" w:themeFill="background1" w:themeFillShade="F2"/>
          </w:tcPr>
          <w:p w:rsidR="008B3948" w:rsidRPr="008B3948" w:rsidRDefault="008B3948" w:rsidP="00177F23">
            <w:pPr>
              <w:pStyle w:val="Geenafstand"/>
              <w:rPr>
                <w:b/>
                <w:i/>
              </w:rPr>
            </w:pPr>
            <w:r w:rsidRPr="008B3948">
              <w:rPr>
                <w:b/>
                <w:i/>
              </w:rPr>
              <w:t>Leren reflecteren</w:t>
            </w:r>
          </w:p>
        </w:tc>
        <w:tc>
          <w:tcPr>
            <w:tcW w:w="737" w:type="dxa"/>
          </w:tcPr>
          <w:p w:rsidR="008B3948" w:rsidRDefault="008B3948" w:rsidP="00177F23">
            <w:pPr>
              <w:pStyle w:val="Geenafstand"/>
            </w:pPr>
            <w:r>
              <w:t>Altijd</w:t>
            </w:r>
          </w:p>
        </w:tc>
        <w:tc>
          <w:tcPr>
            <w:tcW w:w="764" w:type="dxa"/>
          </w:tcPr>
          <w:p w:rsidR="008B3948" w:rsidRDefault="008B3948" w:rsidP="00177F23">
            <w:pPr>
              <w:pStyle w:val="Geenafstand"/>
            </w:pPr>
            <w:r>
              <w:t>Vaak</w:t>
            </w:r>
          </w:p>
        </w:tc>
        <w:tc>
          <w:tcPr>
            <w:tcW w:w="830" w:type="dxa"/>
          </w:tcPr>
          <w:p w:rsidR="008B3948" w:rsidRDefault="008B3948" w:rsidP="00177F23">
            <w:pPr>
              <w:pStyle w:val="Geenafstand"/>
            </w:pPr>
            <w:r>
              <w:t>Soms</w:t>
            </w:r>
          </w:p>
        </w:tc>
        <w:tc>
          <w:tcPr>
            <w:tcW w:w="777" w:type="dxa"/>
          </w:tcPr>
          <w:p w:rsidR="008B3948" w:rsidRDefault="008B3948" w:rsidP="00177F23">
            <w:pPr>
              <w:pStyle w:val="Geenafstand"/>
            </w:pPr>
            <w:r>
              <w:t>Nooit</w:t>
            </w: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doelgericht werken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tips ontvangen en gebruiken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heb inzicht in mijn sterke en zwakke kanten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</w:tbl>
    <w:p w:rsidR="007B3B7B" w:rsidRDefault="007B3B7B"/>
    <w:p w:rsidR="00587425" w:rsidRDefault="0058742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1"/>
        <w:gridCol w:w="5539"/>
        <w:gridCol w:w="737"/>
        <w:gridCol w:w="764"/>
        <w:gridCol w:w="830"/>
        <w:gridCol w:w="777"/>
      </w:tblGrid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D9D9D9" w:themeFill="background1" w:themeFillShade="D9"/>
          </w:tcPr>
          <w:p w:rsidR="007B3B7B" w:rsidRPr="00587425" w:rsidRDefault="007B3B7B" w:rsidP="00177F23">
            <w:pPr>
              <w:pStyle w:val="Geenafstand"/>
              <w:rPr>
                <w:b/>
                <w:sz w:val="28"/>
                <w:szCs w:val="28"/>
              </w:rPr>
            </w:pPr>
            <w:r w:rsidRPr="00587425">
              <w:rPr>
                <w:b/>
                <w:sz w:val="28"/>
                <w:szCs w:val="28"/>
              </w:rPr>
              <w:t>“Leren (samen te) leven”: Emotioneel</w:t>
            </w:r>
          </w:p>
        </w:tc>
      </w:tr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F2F2F2" w:themeFill="background1" w:themeFillShade="F2"/>
          </w:tcPr>
          <w:p w:rsidR="007B3B7B" w:rsidRPr="007B3B7B" w:rsidRDefault="007B3B7B" w:rsidP="00177F23">
            <w:pPr>
              <w:pStyle w:val="Geenafstand"/>
              <w:rPr>
                <w:b/>
                <w:i/>
              </w:rPr>
            </w:pPr>
            <w:r w:rsidRPr="007B3B7B">
              <w:rPr>
                <w:b/>
                <w:i/>
              </w:rPr>
              <w:t>Zelfvertrouwen, zelfstandigheid</w:t>
            </w: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doorzetten, zelf oplossen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inhoud geven aan een opdracht en ben minder gericht op het resultaat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kritiek ontvangen en geven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 xml:space="preserve">Ik kan </w:t>
            </w:r>
            <w:r w:rsidR="007B3B7B">
              <w:t xml:space="preserve">hulp </w:t>
            </w:r>
            <w:r>
              <w:t>vragen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omgaan met onverwachte dingen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ben heel gevoelig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omgaan met boosheid, frustraties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F2F2F2" w:themeFill="background1" w:themeFillShade="F2"/>
          </w:tcPr>
          <w:p w:rsidR="007B3B7B" w:rsidRPr="007B3B7B" w:rsidRDefault="007B3B7B" w:rsidP="00177F23">
            <w:pPr>
              <w:pStyle w:val="Geenafstand"/>
              <w:rPr>
                <w:b/>
                <w:i/>
              </w:rPr>
            </w:pPr>
            <w:r w:rsidRPr="007B3B7B">
              <w:rPr>
                <w:b/>
                <w:i/>
              </w:rPr>
              <w:t>Jezelf presenteren, een onderwerp presenteren</w:t>
            </w: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heb zelfvertrouwen bij presenteren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kom duidelijk over bij anderen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durf mezelf te zijn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verzorg mijn werk / spullen goed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</w:tbl>
    <w:p w:rsidR="00587425" w:rsidRDefault="00587425"/>
    <w:p w:rsidR="00587425" w:rsidRDefault="0058742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1"/>
        <w:gridCol w:w="5539"/>
        <w:gridCol w:w="737"/>
        <w:gridCol w:w="764"/>
        <w:gridCol w:w="830"/>
        <w:gridCol w:w="777"/>
      </w:tblGrid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D9D9D9" w:themeFill="background1" w:themeFillShade="D9"/>
          </w:tcPr>
          <w:p w:rsidR="007B3B7B" w:rsidRPr="00587425" w:rsidRDefault="007B3B7B" w:rsidP="00177F23">
            <w:pPr>
              <w:pStyle w:val="Geenafstand"/>
              <w:rPr>
                <w:b/>
                <w:sz w:val="28"/>
                <w:szCs w:val="28"/>
              </w:rPr>
            </w:pPr>
            <w:r w:rsidRPr="00587425">
              <w:rPr>
                <w:b/>
                <w:sz w:val="28"/>
                <w:szCs w:val="28"/>
              </w:rPr>
              <w:t>“Leren (samen te) leven”: Sociaal</w:t>
            </w:r>
          </w:p>
        </w:tc>
      </w:tr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F2F2F2" w:themeFill="background1" w:themeFillShade="F2"/>
          </w:tcPr>
          <w:p w:rsidR="007B3B7B" w:rsidRPr="007B3B7B" w:rsidRDefault="007B3B7B" w:rsidP="00177F23">
            <w:pPr>
              <w:pStyle w:val="Geenafstand"/>
              <w:rPr>
                <w:b/>
                <w:i/>
              </w:rPr>
            </w:pPr>
            <w:r w:rsidRPr="007B3B7B">
              <w:rPr>
                <w:b/>
                <w:i/>
              </w:rPr>
              <w:t>Samenwerken</w:t>
            </w: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ben aardig voor anderen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stoor anderen niet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werk door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neem initiatief in een groepje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sta open voor de mening van anderen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overleggen over een opdracht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opkomen voor mezelf in overleg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7B3B7B" w:rsidTr="008B3948">
        <w:trPr>
          <w:gridAfter w:val="4"/>
          <w:wAfter w:w="3108" w:type="dxa"/>
        </w:trPr>
        <w:tc>
          <w:tcPr>
            <w:tcW w:w="641" w:type="dxa"/>
          </w:tcPr>
          <w:p w:rsidR="007B3B7B" w:rsidRDefault="007B3B7B" w:rsidP="00177F23">
            <w:pPr>
              <w:pStyle w:val="Geenafstand"/>
            </w:pPr>
          </w:p>
        </w:tc>
        <w:tc>
          <w:tcPr>
            <w:tcW w:w="5539" w:type="dxa"/>
            <w:shd w:val="clear" w:color="auto" w:fill="F2F2F2" w:themeFill="background1" w:themeFillShade="F2"/>
          </w:tcPr>
          <w:p w:rsidR="007B3B7B" w:rsidRPr="007B3B7B" w:rsidRDefault="007B3B7B" w:rsidP="00177F23">
            <w:pPr>
              <w:pStyle w:val="Geenafstand"/>
              <w:rPr>
                <w:b/>
                <w:i/>
              </w:rPr>
            </w:pPr>
            <w:r w:rsidRPr="007B3B7B">
              <w:rPr>
                <w:b/>
                <w:i/>
              </w:rPr>
              <w:t>Communiceren</w:t>
            </w: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vrienden maken en communiceren met leeftijdsgenoten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FB5990" w:rsidP="00177F23">
            <w:pPr>
              <w:pStyle w:val="Geenafstand"/>
            </w:pPr>
            <w:r>
              <w:t>Ik kan communiceren met volwassenen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  <w:tr w:rsidR="00FB5990" w:rsidTr="007B3B7B">
        <w:tc>
          <w:tcPr>
            <w:tcW w:w="641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5539" w:type="dxa"/>
          </w:tcPr>
          <w:p w:rsidR="00FB5990" w:rsidRDefault="007B3B7B" w:rsidP="00177F23">
            <w:pPr>
              <w:pStyle w:val="Geenafstand"/>
            </w:pPr>
            <w:r>
              <w:t xml:space="preserve">Ik voel me thuis in een groep </w:t>
            </w:r>
          </w:p>
        </w:tc>
        <w:tc>
          <w:tcPr>
            <w:tcW w:w="737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64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830" w:type="dxa"/>
          </w:tcPr>
          <w:p w:rsidR="00FB5990" w:rsidRDefault="00FB5990" w:rsidP="00177F23">
            <w:pPr>
              <w:pStyle w:val="Geenafstand"/>
            </w:pPr>
          </w:p>
        </w:tc>
        <w:tc>
          <w:tcPr>
            <w:tcW w:w="777" w:type="dxa"/>
          </w:tcPr>
          <w:p w:rsidR="00FB5990" w:rsidRDefault="00FB5990" w:rsidP="00177F23">
            <w:pPr>
              <w:pStyle w:val="Geenafstand"/>
            </w:pPr>
          </w:p>
        </w:tc>
      </w:tr>
    </w:tbl>
    <w:p w:rsidR="00587425" w:rsidRDefault="00587425"/>
    <w:p w:rsidR="00587425" w:rsidRDefault="00587425"/>
    <w:p w:rsidR="008B3948" w:rsidRDefault="008B3948"/>
    <w:p w:rsidR="00587425" w:rsidRDefault="00587425"/>
    <w:p w:rsidR="00177F23" w:rsidRPr="00587425" w:rsidRDefault="00177F23">
      <w:pPr>
        <w:rPr>
          <w:b/>
        </w:rPr>
      </w:pPr>
      <w:r>
        <w:lastRenderedPageBreak/>
        <w:t xml:space="preserve"> </w:t>
      </w:r>
      <w:r w:rsidR="00587425" w:rsidRPr="00587425">
        <w:rPr>
          <w:b/>
        </w:rPr>
        <w:t xml:space="preserve">Formuleer, n.a.v. bovenstaande, 3 </w:t>
      </w:r>
      <w:r w:rsidR="00F535ED">
        <w:rPr>
          <w:b/>
        </w:rPr>
        <w:t>leerdoelen</w:t>
      </w:r>
      <w:r w:rsidR="00587425" w:rsidRPr="00587425">
        <w:rPr>
          <w:b/>
        </w:rPr>
        <w:t xml:space="preserve"> m.b.t. deelname aan de MIK-klas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7425" w:rsidTr="00587425">
        <w:tc>
          <w:tcPr>
            <w:tcW w:w="9212" w:type="dxa"/>
          </w:tcPr>
          <w:p w:rsidR="00587425" w:rsidRDefault="00587425"/>
          <w:p w:rsidR="00587425" w:rsidRPr="00587425" w:rsidRDefault="00587425">
            <w:pPr>
              <w:rPr>
                <w:b/>
              </w:rPr>
            </w:pPr>
            <w:r w:rsidRPr="00587425">
              <w:rPr>
                <w:b/>
              </w:rPr>
              <w:t>1.</w:t>
            </w:r>
          </w:p>
          <w:p w:rsidR="00587425" w:rsidRDefault="00587425">
            <w:pPr>
              <w:rPr>
                <w:b/>
              </w:rPr>
            </w:pPr>
          </w:p>
          <w:p w:rsidR="00587425" w:rsidRPr="00587425" w:rsidRDefault="00587425">
            <w:pPr>
              <w:rPr>
                <w:b/>
              </w:rPr>
            </w:pPr>
          </w:p>
          <w:p w:rsidR="00587425" w:rsidRPr="00587425" w:rsidRDefault="00587425">
            <w:pPr>
              <w:rPr>
                <w:b/>
              </w:rPr>
            </w:pPr>
            <w:r w:rsidRPr="00587425">
              <w:rPr>
                <w:b/>
              </w:rPr>
              <w:t>2.</w:t>
            </w:r>
          </w:p>
          <w:p w:rsidR="00587425" w:rsidRDefault="00587425">
            <w:pPr>
              <w:rPr>
                <w:b/>
              </w:rPr>
            </w:pPr>
          </w:p>
          <w:p w:rsidR="00587425" w:rsidRPr="00587425" w:rsidRDefault="00587425">
            <w:pPr>
              <w:rPr>
                <w:b/>
              </w:rPr>
            </w:pPr>
          </w:p>
          <w:p w:rsidR="00587425" w:rsidRPr="00587425" w:rsidRDefault="00587425">
            <w:pPr>
              <w:rPr>
                <w:b/>
              </w:rPr>
            </w:pPr>
            <w:r w:rsidRPr="00587425">
              <w:rPr>
                <w:b/>
              </w:rPr>
              <w:t>3.</w:t>
            </w:r>
          </w:p>
          <w:p w:rsidR="00587425" w:rsidRDefault="00587425"/>
          <w:p w:rsidR="00587425" w:rsidRDefault="00587425"/>
        </w:tc>
      </w:tr>
    </w:tbl>
    <w:p w:rsidR="00587425" w:rsidRDefault="00587425"/>
    <w:p w:rsidR="00587425" w:rsidRPr="00587425" w:rsidRDefault="00587425">
      <w:pPr>
        <w:rPr>
          <w:b/>
        </w:rPr>
      </w:pPr>
      <w:r w:rsidRPr="00587425">
        <w:rPr>
          <w:b/>
        </w:rPr>
        <w:t xml:space="preserve">Opvatting ouders </w:t>
      </w:r>
      <w:r w:rsidR="003A5977">
        <w:rPr>
          <w:b/>
        </w:rPr>
        <w:t xml:space="preserve">m.b.t. leerdoelen </w:t>
      </w:r>
      <w:r w:rsidRPr="00587425">
        <w:rPr>
          <w:b/>
        </w:rPr>
        <w:t>(niet verplicht)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87425" w:rsidTr="00587425">
        <w:tc>
          <w:tcPr>
            <w:tcW w:w="9212" w:type="dxa"/>
          </w:tcPr>
          <w:p w:rsidR="00587425" w:rsidRDefault="00587425"/>
          <w:p w:rsidR="00587425" w:rsidRDefault="00587425"/>
          <w:p w:rsidR="00587425" w:rsidRDefault="00587425"/>
          <w:p w:rsidR="00587425" w:rsidRDefault="00587425"/>
          <w:p w:rsidR="00587425" w:rsidRDefault="00587425"/>
          <w:p w:rsidR="00587425" w:rsidRDefault="00587425"/>
          <w:p w:rsidR="00587425" w:rsidRDefault="00587425"/>
          <w:p w:rsidR="00587425" w:rsidRDefault="00587425"/>
          <w:p w:rsidR="00587425" w:rsidRDefault="00587425"/>
          <w:p w:rsidR="00587425" w:rsidRDefault="00587425"/>
        </w:tc>
      </w:tr>
    </w:tbl>
    <w:p w:rsidR="00587425" w:rsidRDefault="00587425"/>
    <w:sectPr w:rsidR="0058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23"/>
    <w:rsid w:val="00177F23"/>
    <w:rsid w:val="00316334"/>
    <w:rsid w:val="00331569"/>
    <w:rsid w:val="003A5977"/>
    <w:rsid w:val="00587425"/>
    <w:rsid w:val="007B3B7B"/>
    <w:rsid w:val="007E7853"/>
    <w:rsid w:val="008B3948"/>
    <w:rsid w:val="00BE2CF9"/>
    <w:rsid w:val="00EF74E6"/>
    <w:rsid w:val="00F535ED"/>
    <w:rsid w:val="00F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6BB50-B9EB-4349-A3F8-6706B610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785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77F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D21BABB7D54429B2B747C2068F27A" ma:contentTypeVersion="13" ma:contentTypeDescription="Een nieuw document maken." ma:contentTypeScope="" ma:versionID="851440d9fa1d8e2f4948fba0915c5054">
  <xsd:schema xmlns:xsd="http://www.w3.org/2001/XMLSchema" xmlns:xs="http://www.w3.org/2001/XMLSchema" xmlns:p="http://schemas.microsoft.com/office/2006/metadata/properties" xmlns:ns2="144ca57c-08fa-4833-afae-60ba5e4f19ba" xmlns:ns3="c3981fe9-2c83-40f2-8c13-876de473b52c" targetNamespace="http://schemas.microsoft.com/office/2006/metadata/properties" ma:root="true" ma:fieldsID="e986802c4ab8834861bc5682c9b1c970" ns2:_="" ns3:_="">
    <xsd:import namespace="144ca57c-08fa-4833-afae-60ba5e4f19ba"/>
    <xsd:import namespace="c3981fe9-2c83-40f2-8c13-876de473b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a57c-08fa-4833-afae-60ba5e4f1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7021-58CE-401E-A5B4-20AA01C2B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DFE37-911E-43C1-BE5A-DD7C9290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71544-5542-492B-BCE5-6F85AA22EDE1}"/>
</file>

<file path=customXml/itemProps4.xml><?xml version="1.0" encoding="utf-8"?>
<ds:datastoreItem xmlns:ds="http://schemas.openxmlformats.org/officeDocument/2006/customXml" ds:itemID="{D8F0C1D2-7EED-40F2-A2ED-52FE7242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QLiCT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extern</dc:creator>
  <cp:lastModifiedBy>Inge Groenewoud</cp:lastModifiedBy>
  <cp:revision>2</cp:revision>
  <dcterms:created xsi:type="dcterms:W3CDTF">2022-01-14T10:07:00Z</dcterms:created>
  <dcterms:modified xsi:type="dcterms:W3CDTF">2022-01-14T10:07:00Z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0x01010069BD21BABB7D54429B2B747C2068F27A</vt:lpwstr>
  </property>
  <property fmtid="{D5CDD505-2E9C-101B-9397-08002B2CF9AE}" pid="3" name="Order">
    <vt:r8>800700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